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FB" w:rsidRDefault="002F20FB" w:rsidP="006A1F09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-495300</wp:posOffset>
            </wp:positionV>
            <wp:extent cx="1638300" cy="828675"/>
            <wp:effectExtent l="19050" t="0" r="0" b="0"/>
            <wp:wrapNone/>
            <wp:docPr id="3" name="Picture 4" descr="TAAS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ASI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6A8" w:rsidRPr="002F20FB" w:rsidRDefault="001034F6" w:rsidP="006A1F09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 w:rsidRPr="002F20FB">
        <w:rPr>
          <w:b/>
          <w:sz w:val="28"/>
          <w:szCs w:val="28"/>
          <w:u w:val="single"/>
        </w:rPr>
        <w:t>Claims Checklist</w:t>
      </w:r>
    </w:p>
    <w:p w:rsidR="006E76A8" w:rsidRDefault="009A5408" w:rsidP="006E76A8">
      <w:pPr>
        <w:pStyle w:val="NoSpacing"/>
        <w:numPr>
          <w:ilvl w:val="0"/>
          <w:numId w:val="1"/>
        </w:numPr>
      </w:pPr>
      <w:r>
        <w:t>E</w:t>
      </w:r>
      <w:r w:rsidR="00834ACC">
        <w:t>mphasize</w:t>
      </w:r>
      <w:r>
        <w:t xml:space="preserve"> Timely Reporting of Injuries by Supervisors and Employees</w:t>
      </w:r>
    </w:p>
    <w:p w:rsidR="00834ACC" w:rsidRDefault="00834ACC" w:rsidP="00834ACC">
      <w:pPr>
        <w:pStyle w:val="NoSpacing"/>
        <w:ind w:left="720"/>
      </w:pPr>
    </w:p>
    <w:p w:rsidR="00834ACC" w:rsidRDefault="00834ACC" w:rsidP="00834ACC">
      <w:pPr>
        <w:pStyle w:val="NoSpacing"/>
        <w:numPr>
          <w:ilvl w:val="0"/>
          <w:numId w:val="1"/>
        </w:numPr>
      </w:pPr>
      <w:r>
        <w:t>Use Emergency Room for Emergencies Only</w:t>
      </w:r>
    </w:p>
    <w:p w:rsidR="001034F6" w:rsidRDefault="001034F6" w:rsidP="001034F6">
      <w:pPr>
        <w:pStyle w:val="NoSpacing"/>
        <w:ind w:left="720"/>
      </w:pPr>
    </w:p>
    <w:p w:rsidR="001034F6" w:rsidRDefault="001034F6" w:rsidP="006E76A8">
      <w:pPr>
        <w:pStyle w:val="NoSpacing"/>
        <w:numPr>
          <w:ilvl w:val="0"/>
          <w:numId w:val="1"/>
        </w:numPr>
      </w:pPr>
      <w:r>
        <w:t xml:space="preserve">Report Injury to Brentwood Services Administrators, Inc. </w:t>
      </w:r>
      <w:r>
        <w:rPr>
          <w:b/>
          <w:u w:val="single"/>
        </w:rPr>
        <w:t>within 24 hours</w:t>
      </w:r>
      <w:r w:rsidRPr="00042B35">
        <w:t>.</w:t>
      </w:r>
      <w:r w:rsidR="00F30DDC" w:rsidRPr="00F30DDC">
        <w:rPr>
          <w:noProof/>
        </w:rPr>
        <w:t xml:space="preserve"> </w:t>
      </w:r>
    </w:p>
    <w:p w:rsidR="009A5408" w:rsidRDefault="009A5408" w:rsidP="009A5408">
      <w:pPr>
        <w:pStyle w:val="NoSpacing"/>
        <w:ind w:left="720"/>
      </w:pPr>
    </w:p>
    <w:p w:rsidR="009A5408" w:rsidRDefault="009A5408" w:rsidP="006E76A8">
      <w:pPr>
        <w:pStyle w:val="NoSpacing"/>
        <w:numPr>
          <w:ilvl w:val="0"/>
          <w:numId w:val="1"/>
        </w:numPr>
      </w:pPr>
      <w:r>
        <w:t>Treat all Claims as Legitimate until the Adjuster has Determined Compensability</w:t>
      </w:r>
    </w:p>
    <w:p w:rsidR="006E76A8" w:rsidRDefault="006E76A8" w:rsidP="006E76A8">
      <w:pPr>
        <w:pStyle w:val="NoSpacing"/>
        <w:ind w:left="720"/>
      </w:pPr>
    </w:p>
    <w:p w:rsidR="006E76A8" w:rsidRDefault="009A5408" w:rsidP="006E76A8">
      <w:pPr>
        <w:pStyle w:val="NoSpacing"/>
        <w:numPr>
          <w:ilvl w:val="0"/>
          <w:numId w:val="1"/>
        </w:numPr>
      </w:pPr>
      <w:r>
        <w:t>Complete Thorough Investigation/Interview Witnesses</w:t>
      </w:r>
    </w:p>
    <w:p w:rsidR="006E76A8" w:rsidRDefault="006E76A8" w:rsidP="006E76A8">
      <w:pPr>
        <w:pStyle w:val="NoSpacing"/>
        <w:ind w:left="720"/>
      </w:pPr>
    </w:p>
    <w:p w:rsidR="006E76A8" w:rsidRDefault="009A5408" w:rsidP="006E76A8">
      <w:pPr>
        <w:pStyle w:val="NoSpacing"/>
        <w:numPr>
          <w:ilvl w:val="0"/>
          <w:numId w:val="1"/>
        </w:numPr>
      </w:pPr>
      <w:r>
        <w:t>Stay in Contact with the Injured Employee.  Show the employee you care.</w:t>
      </w:r>
    </w:p>
    <w:p w:rsidR="009A5408" w:rsidRDefault="009A5408" w:rsidP="009A5408">
      <w:pPr>
        <w:pStyle w:val="NoSpacing"/>
        <w:ind w:left="720"/>
      </w:pPr>
    </w:p>
    <w:p w:rsidR="00834ACC" w:rsidRDefault="00834ACC" w:rsidP="006E76A8">
      <w:pPr>
        <w:pStyle w:val="NoSpacing"/>
        <w:numPr>
          <w:ilvl w:val="0"/>
          <w:numId w:val="1"/>
        </w:numPr>
      </w:pPr>
      <w:r>
        <w:t>Adopt a Ret</w:t>
      </w:r>
      <w:bookmarkStart w:id="0" w:name="_GoBack"/>
      <w:bookmarkEnd w:id="0"/>
      <w:r>
        <w:t>urn-to-Work Policy.  A sample policy is attached.</w:t>
      </w:r>
    </w:p>
    <w:p w:rsidR="00834ACC" w:rsidRDefault="00834ACC" w:rsidP="00834ACC">
      <w:pPr>
        <w:pStyle w:val="NoSpacing"/>
        <w:ind w:left="720"/>
      </w:pPr>
    </w:p>
    <w:p w:rsidR="009A5408" w:rsidRDefault="009A5408" w:rsidP="006E76A8">
      <w:pPr>
        <w:pStyle w:val="NoSpacing"/>
        <w:numPr>
          <w:ilvl w:val="0"/>
          <w:numId w:val="1"/>
        </w:numPr>
      </w:pPr>
      <w:r>
        <w:t xml:space="preserve">Return the Injured Worker to Work </w:t>
      </w:r>
      <w:r w:rsidRPr="009A5408">
        <w:rPr>
          <w:b/>
          <w:u w:val="single"/>
        </w:rPr>
        <w:t>ASAP</w:t>
      </w:r>
      <w:r>
        <w:t>.  Provide Transitional Work if Necessary</w:t>
      </w:r>
    </w:p>
    <w:p w:rsidR="009A5408" w:rsidRDefault="009A5408" w:rsidP="009A5408">
      <w:pPr>
        <w:pStyle w:val="NoSpacing"/>
        <w:ind w:left="720"/>
      </w:pPr>
    </w:p>
    <w:p w:rsidR="009A5408" w:rsidRDefault="009A5408" w:rsidP="006E76A8">
      <w:pPr>
        <w:pStyle w:val="NoSpacing"/>
        <w:numPr>
          <w:ilvl w:val="0"/>
          <w:numId w:val="1"/>
        </w:numPr>
      </w:pPr>
      <w:r>
        <w:t>Immediately notify Brentwood Services</w:t>
      </w:r>
      <w:r w:rsidR="0083094F">
        <w:t xml:space="preserve"> Administrators, Inc.</w:t>
      </w:r>
      <w:r>
        <w:t xml:space="preserve"> if Fraud or Malingering is Suspected</w:t>
      </w:r>
    </w:p>
    <w:p w:rsidR="00834ACC" w:rsidRDefault="00834ACC" w:rsidP="00834ACC">
      <w:pPr>
        <w:pStyle w:val="NoSpacing"/>
        <w:ind w:left="720"/>
      </w:pPr>
    </w:p>
    <w:p w:rsidR="00834ACC" w:rsidRDefault="00834ACC" w:rsidP="006E76A8">
      <w:pPr>
        <w:pStyle w:val="NoSpacing"/>
        <w:numPr>
          <w:ilvl w:val="0"/>
          <w:numId w:val="1"/>
        </w:numPr>
      </w:pPr>
      <w:r>
        <w:t>Hire Quality Employees with a Good Work Ethic</w:t>
      </w:r>
    </w:p>
    <w:p w:rsidR="00834ACC" w:rsidRDefault="00834ACC" w:rsidP="00834ACC">
      <w:pPr>
        <w:pStyle w:val="NoSpacing"/>
      </w:pPr>
    </w:p>
    <w:p w:rsidR="00104612" w:rsidRDefault="00104612" w:rsidP="006E76A8">
      <w:pPr>
        <w:pStyle w:val="NoSpacing"/>
        <w:numPr>
          <w:ilvl w:val="0"/>
          <w:numId w:val="1"/>
        </w:numPr>
      </w:pPr>
      <w:r>
        <w:t>Perform Safety and Accident Reporting Training During Employee Orientation</w:t>
      </w:r>
    </w:p>
    <w:p w:rsidR="00104612" w:rsidRDefault="00104612" w:rsidP="00104612">
      <w:pPr>
        <w:pStyle w:val="NoSpacing"/>
        <w:ind w:left="720"/>
      </w:pPr>
    </w:p>
    <w:p w:rsidR="00104612" w:rsidRDefault="00104612" w:rsidP="00834ACC">
      <w:pPr>
        <w:pStyle w:val="NoSpacing"/>
        <w:ind w:left="720"/>
      </w:pPr>
    </w:p>
    <w:p w:rsidR="009A5408" w:rsidRDefault="009A5408" w:rsidP="009A5408">
      <w:pPr>
        <w:pStyle w:val="NoSpacing"/>
      </w:pPr>
    </w:p>
    <w:p w:rsidR="001034F6" w:rsidRPr="006E76A8" w:rsidRDefault="001034F6" w:rsidP="001034F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E76A8">
        <w:rPr>
          <w:b/>
          <w:sz w:val="24"/>
          <w:szCs w:val="24"/>
        </w:rPr>
        <w:t xml:space="preserve"> MOST IMPORTANT THINGS</w:t>
      </w:r>
      <w:r>
        <w:rPr>
          <w:b/>
          <w:sz w:val="24"/>
          <w:szCs w:val="24"/>
        </w:rPr>
        <w:t xml:space="preserve"> TO CONTROL CLAIMS EXPENSE</w:t>
      </w:r>
    </w:p>
    <w:p w:rsidR="001034F6" w:rsidRDefault="001034F6" w:rsidP="001034F6">
      <w:pPr>
        <w:pStyle w:val="NoSpacing"/>
      </w:pPr>
    </w:p>
    <w:p w:rsidR="001034F6" w:rsidRDefault="001034F6" w:rsidP="001034F6">
      <w:pPr>
        <w:pStyle w:val="NoSpacing"/>
        <w:numPr>
          <w:ilvl w:val="0"/>
          <w:numId w:val="1"/>
        </w:numPr>
      </w:pPr>
      <w:r w:rsidRPr="006E76A8">
        <w:rPr>
          <w:b/>
        </w:rPr>
        <w:t>REPORT THE CLAIM IMMEDIATELY.</w:t>
      </w:r>
      <w:r>
        <w:t xml:space="preserve">  Studies show that a claim’s value is significantly reduced if the claim is reported immediately.  Claims reported a week late are on average 18% more costly.  Claims reported 2 or 3 weeks late are on average 30% more costly.  Claims reported more than 3 weeks late are on average 45% more costly.</w:t>
      </w:r>
      <w:r>
        <w:rPr>
          <w:rStyle w:val="EndnoteReference"/>
        </w:rPr>
        <w:endnoteReference w:id="1"/>
      </w:r>
    </w:p>
    <w:p w:rsidR="001034F6" w:rsidRDefault="001034F6" w:rsidP="001034F6">
      <w:pPr>
        <w:pStyle w:val="NoSpacing"/>
        <w:ind w:left="720"/>
      </w:pPr>
    </w:p>
    <w:p w:rsidR="001034F6" w:rsidRDefault="001034F6" w:rsidP="001034F6">
      <w:pPr>
        <w:pStyle w:val="NoSpacing"/>
        <w:numPr>
          <w:ilvl w:val="0"/>
          <w:numId w:val="1"/>
        </w:numPr>
      </w:pPr>
      <w:r w:rsidRPr="006E76A8">
        <w:rPr>
          <w:b/>
        </w:rPr>
        <w:t>RETURN THE INJURED EMPLOYEE TO WORK.</w:t>
      </w:r>
      <w:r>
        <w:t xml:space="preserve">  Under both the old workers’ compensation law and the new reform act, returning the employee to work significantly reduces the amount of the claim.</w:t>
      </w:r>
    </w:p>
    <w:p w:rsidR="001034F6" w:rsidRPr="006A1F09" w:rsidRDefault="001034F6" w:rsidP="001034F6">
      <w:pPr>
        <w:pStyle w:val="NoSpacing"/>
        <w:ind w:left="720"/>
      </w:pPr>
    </w:p>
    <w:p w:rsidR="001034F6" w:rsidRDefault="001034F6" w:rsidP="001034F6">
      <w:pPr>
        <w:pStyle w:val="NoSpacing"/>
        <w:numPr>
          <w:ilvl w:val="0"/>
          <w:numId w:val="1"/>
        </w:numPr>
      </w:pPr>
      <w:r>
        <w:rPr>
          <w:b/>
        </w:rPr>
        <w:t>INVESTIGATE ALL ACCIDENTS AND NEAR MISSES.</w:t>
      </w:r>
      <w:r>
        <w:t xml:space="preserve">  Determine the root cause of the accident or near miss to aid the adjuster in the claims process and reduce the potential for future occurrences.</w:t>
      </w:r>
    </w:p>
    <w:p w:rsidR="006E76A8" w:rsidRDefault="006E76A8" w:rsidP="006E76A8">
      <w:pPr>
        <w:pStyle w:val="NoSpacing"/>
        <w:ind w:left="720"/>
      </w:pPr>
    </w:p>
    <w:p w:rsidR="002F20FB" w:rsidRDefault="002F20FB" w:rsidP="006E76A8">
      <w:pPr>
        <w:pStyle w:val="NoSpacing"/>
        <w:ind w:left="720"/>
      </w:pPr>
    </w:p>
    <w:sectPr w:rsidR="002F20FB" w:rsidSect="003F75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EF" w:rsidRDefault="003D0CEF" w:rsidP="00065866">
      <w:pPr>
        <w:spacing w:after="0" w:line="240" w:lineRule="auto"/>
      </w:pPr>
      <w:r>
        <w:separator/>
      </w:r>
    </w:p>
  </w:endnote>
  <w:endnote w:type="continuationSeparator" w:id="0">
    <w:p w:rsidR="003D0CEF" w:rsidRDefault="003D0CEF" w:rsidP="00065866">
      <w:pPr>
        <w:spacing w:after="0" w:line="240" w:lineRule="auto"/>
      </w:pPr>
      <w:r>
        <w:continuationSeparator/>
      </w:r>
    </w:p>
  </w:endnote>
  <w:endnote w:id="1">
    <w:p w:rsidR="001034F6" w:rsidRDefault="001034F6" w:rsidP="001034F6">
      <w:pPr>
        <w:pStyle w:val="EndnoteText"/>
      </w:pPr>
      <w:r>
        <w:rPr>
          <w:rStyle w:val="EndnoteReference"/>
        </w:rPr>
        <w:endnoteRef/>
      </w:r>
      <w:r>
        <w:t xml:space="preserve"> Source:  NCCI Summer Issues Report 2000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75" w:rsidRPr="00B01975" w:rsidRDefault="00B01975" w:rsidP="00B0197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 2014 Brentwood Services Administrators, Inc.</w:t>
    </w:r>
    <w:r w:rsidR="002F20FB">
      <w:rPr>
        <w:sz w:val="16"/>
        <w:szCs w:val="16"/>
      </w:rPr>
      <w:t xml:space="preserve"> 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EF" w:rsidRDefault="003D0CEF" w:rsidP="00065866">
      <w:pPr>
        <w:spacing w:after="0" w:line="240" w:lineRule="auto"/>
      </w:pPr>
      <w:r>
        <w:separator/>
      </w:r>
    </w:p>
  </w:footnote>
  <w:footnote w:type="continuationSeparator" w:id="0">
    <w:p w:rsidR="003D0CEF" w:rsidRDefault="003D0CEF" w:rsidP="0006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323"/>
    <w:multiLevelType w:val="hybridMultilevel"/>
    <w:tmpl w:val="57BAD40C"/>
    <w:lvl w:ilvl="0" w:tplc="4554301E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F2963"/>
    <w:multiLevelType w:val="hybridMultilevel"/>
    <w:tmpl w:val="6FB01950"/>
    <w:lvl w:ilvl="0" w:tplc="C46E2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42C2"/>
    <w:rsid w:val="00042B35"/>
    <w:rsid w:val="00065866"/>
    <w:rsid w:val="001034F6"/>
    <w:rsid w:val="00104612"/>
    <w:rsid w:val="001A3373"/>
    <w:rsid w:val="00202591"/>
    <w:rsid w:val="002F20FB"/>
    <w:rsid w:val="003D0CEF"/>
    <w:rsid w:val="003F7573"/>
    <w:rsid w:val="006A1F09"/>
    <w:rsid w:val="006E76A8"/>
    <w:rsid w:val="00701089"/>
    <w:rsid w:val="0083094F"/>
    <w:rsid w:val="00834ACC"/>
    <w:rsid w:val="008B42C2"/>
    <w:rsid w:val="009A5408"/>
    <w:rsid w:val="00A721B2"/>
    <w:rsid w:val="00B01975"/>
    <w:rsid w:val="00EF12F8"/>
    <w:rsid w:val="00F3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2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2C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658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8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586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01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975"/>
  </w:style>
  <w:style w:type="paragraph" w:styleId="Footer">
    <w:name w:val="footer"/>
    <w:basedOn w:val="Normal"/>
    <w:link w:val="FooterChar"/>
    <w:uiPriority w:val="99"/>
    <w:semiHidden/>
    <w:unhideWhenUsed/>
    <w:rsid w:val="00B01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2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2C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658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8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58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16D1-BBBC-476A-8A11-3BD1CC21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Sinor</dc:creator>
  <cp:lastModifiedBy>Everett Sinor</cp:lastModifiedBy>
  <cp:revision>6</cp:revision>
  <cp:lastPrinted>2014-06-16T17:38:00Z</cp:lastPrinted>
  <dcterms:created xsi:type="dcterms:W3CDTF">2014-06-16T17:35:00Z</dcterms:created>
  <dcterms:modified xsi:type="dcterms:W3CDTF">2014-06-16T17:40:00Z</dcterms:modified>
</cp:coreProperties>
</file>